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F6" w:rsidRDefault="000A49F6" w:rsidP="000A49F6"/>
    <w:p w:rsidR="003F4E26" w:rsidRDefault="003F4E26" w:rsidP="003F4E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/>
          <w:b/>
          <w:sz w:val="24"/>
          <w:szCs w:val="24"/>
        </w:rPr>
        <w:t>тверждаю:</w:t>
      </w:r>
    </w:p>
    <w:p w:rsidR="003F4E26" w:rsidRPr="0035670F" w:rsidRDefault="003F4E26" w:rsidP="003F4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35670F">
        <w:rPr>
          <w:rFonts w:ascii="Times New Roman" w:hAnsi="Times New Roman"/>
          <w:sz w:val="24"/>
          <w:szCs w:val="24"/>
        </w:rPr>
        <w:t>Директор МОУ «СОШ №4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70F">
        <w:rPr>
          <w:rFonts w:ascii="Times New Roman" w:hAnsi="Times New Roman"/>
          <w:sz w:val="24"/>
          <w:szCs w:val="24"/>
        </w:rPr>
        <w:t>»</w:t>
      </w:r>
    </w:p>
    <w:p w:rsidR="003F4E26" w:rsidRDefault="009340B3" w:rsidP="003F4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 1 </w:t>
      </w:r>
      <w:r w:rsidR="003F4E2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29.08.2014</w:t>
      </w:r>
      <w:r w:rsidR="003F4E26">
        <w:rPr>
          <w:rFonts w:ascii="Times New Roman" w:hAnsi="Times New Roman"/>
          <w:sz w:val="24"/>
          <w:szCs w:val="24"/>
        </w:rPr>
        <w:t xml:space="preserve"> )                                                 г</w:t>
      </w:r>
      <w:proofErr w:type="gramStart"/>
      <w:r w:rsidR="003F4E26">
        <w:rPr>
          <w:rFonts w:ascii="Times New Roman" w:hAnsi="Times New Roman"/>
          <w:sz w:val="24"/>
          <w:szCs w:val="24"/>
        </w:rPr>
        <w:t>.Н</w:t>
      </w:r>
      <w:proofErr w:type="gramEnd"/>
      <w:r w:rsidR="003F4E26">
        <w:rPr>
          <w:rFonts w:ascii="Times New Roman" w:hAnsi="Times New Roman"/>
          <w:sz w:val="24"/>
          <w:szCs w:val="24"/>
        </w:rPr>
        <w:t xml:space="preserve">овоузенска Саратовской                       </w:t>
      </w:r>
    </w:p>
    <w:p w:rsidR="003F4E26" w:rsidRDefault="003F4E26" w:rsidP="003F4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области</w:t>
      </w:r>
    </w:p>
    <w:p w:rsidR="003F4E26" w:rsidRDefault="003F4E26" w:rsidP="003F4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___________Лебедева Е.Г.</w:t>
      </w:r>
    </w:p>
    <w:p w:rsidR="003F4E26" w:rsidRDefault="003F4E26" w:rsidP="003F4E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Приказ №     </w:t>
      </w:r>
      <w:r w:rsidR="009340B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  от </w:t>
      </w:r>
      <w:r w:rsidR="009340B3">
        <w:rPr>
          <w:rFonts w:ascii="Times New Roman" w:hAnsi="Times New Roman"/>
          <w:sz w:val="24"/>
          <w:szCs w:val="24"/>
        </w:rPr>
        <w:t>01.09.2014г.</w:t>
      </w:r>
    </w:p>
    <w:p w:rsidR="003F4E26" w:rsidRPr="0035670F" w:rsidRDefault="003F4E26" w:rsidP="003F4E26"/>
    <w:p w:rsidR="003F4E26" w:rsidRPr="00D64FB6" w:rsidRDefault="003F4E26" w:rsidP="003F4E26">
      <w:pPr>
        <w:rPr>
          <w:rFonts w:ascii="Times New Roman" w:hAnsi="Times New Roman"/>
        </w:rPr>
      </w:pPr>
    </w:p>
    <w:p w:rsidR="00081E70" w:rsidRDefault="00081E70" w:rsidP="000A49F6"/>
    <w:p w:rsidR="00081E70" w:rsidRDefault="00081E70" w:rsidP="000A49F6"/>
    <w:p w:rsidR="000A49F6" w:rsidRDefault="000A49F6" w:rsidP="000A49F6"/>
    <w:p w:rsidR="000A49F6" w:rsidRDefault="000A49F6" w:rsidP="000A49F6"/>
    <w:p w:rsidR="000A49F6" w:rsidRPr="000A49F6" w:rsidRDefault="000A49F6" w:rsidP="000A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49F6" w:rsidRPr="000A49F6" w:rsidRDefault="000A49F6" w:rsidP="000A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F6">
        <w:rPr>
          <w:rFonts w:ascii="Times New Roman" w:hAnsi="Times New Roman" w:cs="Times New Roman"/>
          <w:b/>
          <w:sz w:val="28"/>
          <w:szCs w:val="28"/>
        </w:rPr>
        <w:t>ОБ ОБЕСПЕЧЕНИИ  БЕЗОПАСНОСТИ  ПЕРСОНАЛЬНЫХ  ДАННЫХ</w:t>
      </w:r>
    </w:p>
    <w:p w:rsidR="000A49F6" w:rsidRPr="000A49F6" w:rsidRDefault="000A49F6" w:rsidP="000A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F6">
        <w:rPr>
          <w:rFonts w:ascii="Times New Roman" w:hAnsi="Times New Roman" w:cs="Times New Roman"/>
          <w:b/>
          <w:sz w:val="28"/>
          <w:szCs w:val="28"/>
        </w:rPr>
        <w:t>ПРИ ИХ ОБРАБОТКЕ В ИНФОРМАЦИОННЫХ СИСТЕМАХ</w:t>
      </w:r>
    </w:p>
    <w:p w:rsidR="000A49F6" w:rsidRPr="000A49F6" w:rsidRDefault="000A49F6" w:rsidP="000A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F6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0A49F6" w:rsidRPr="00DA74F6" w:rsidRDefault="000A49F6" w:rsidP="000A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F6">
        <w:rPr>
          <w:rFonts w:ascii="Times New Roman" w:hAnsi="Times New Roman" w:cs="Times New Roman"/>
          <w:b/>
          <w:sz w:val="28"/>
          <w:szCs w:val="28"/>
        </w:rPr>
        <w:t>муниципального  общеобразовательного учреждения</w:t>
      </w:r>
    </w:p>
    <w:p w:rsidR="000A49F6" w:rsidRPr="00DA74F6" w:rsidRDefault="000A49F6" w:rsidP="000A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F6">
        <w:rPr>
          <w:rFonts w:ascii="Times New Roman" w:hAnsi="Times New Roman" w:cs="Times New Roman"/>
          <w:b/>
          <w:sz w:val="28"/>
          <w:szCs w:val="28"/>
        </w:rPr>
        <w:t>«средня</w:t>
      </w:r>
      <w:r w:rsidR="004A4B26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4</w:t>
      </w:r>
      <w:r w:rsidRPr="00DA74F6">
        <w:rPr>
          <w:rFonts w:ascii="Times New Roman" w:hAnsi="Times New Roman" w:cs="Times New Roman"/>
          <w:b/>
          <w:sz w:val="28"/>
          <w:szCs w:val="28"/>
        </w:rPr>
        <w:t xml:space="preserve">  г. Новоузенска</w:t>
      </w:r>
    </w:p>
    <w:p w:rsidR="000A49F6" w:rsidRPr="004A4B26" w:rsidRDefault="000A49F6" w:rsidP="000A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F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4A4B26">
        <w:rPr>
          <w:rFonts w:ascii="Times New Roman" w:hAnsi="Times New Roman" w:cs="Times New Roman"/>
          <w:b/>
          <w:sz w:val="28"/>
          <w:szCs w:val="28"/>
        </w:rPr>
        <w:t>»</w:t>
      </w:r>
    </w:p>
    <w:p w:rsidR="000A49F6" w:rsidRDefault="000A49F6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81E70" w:rsidRDefault="00081E70" w:rsidP="000A49F6"/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0A49F6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требования к обеспечению безопасности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персональных данных при их обработке в информационных системах персональных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М</w:t>
      </w:r>
      <w:r w:rsidRPr="000A49F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E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овоузенска </w:t>
      </w:r>
      <w:r w:rsidRPr="000A49F6">
        <w:rPr>
          <w:rFonts w:ascii="Times New Roman" w:hAnsi="Times New Roman" w:cs="Times New Roman"/>
          <w:sz w:val="24"/>
          <w:szCs w:val="24"/>
        </w:rPr>
        <w:t xml:space="preserve"> Саратовской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081E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– школа</w:t>
      </w:r>
      <w:r w:rsidRPr="000A49F6">
        <w:rPr>
          <w:rFonts w:ascii="Times New Roman" w:hAnsi="Times New Roman" w:cs="Times New Roman"/>
          <w:sz w:val="24"/>
          <w:szCs w:val="24"/>
        </w:rPr>
        <w:t>)</w:t>
      </w:r>
      <w:r w:rsidR="00081E70">
        <w:rPr>
          <w:rFonts w:ascii="Times New Roman" w:hAnsi="Times New Roman" w:cs="Times New Roman"/>
          <w:sz w:val="24"/>
          <w:szCs w:val="24"/>
        </w:rPr>
        <w:t xml:space="preserve">, </w:t>
      </w:r>
      <w:r w:rsidRPr="000A49F6">
        <w:rPr>
          <w:rFonts w:ascii="Times New Roman" w:hAnsi="Times New Roman" w:cs="Times New Roman"/>
          <w:sz w:val="24"/>
          <w:szCs w:val="24"/>
        </w:rPr>
        <w:t xml:space="preserve">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– информационные системы).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Под  техническими  средствами,  позволяющими  осуществлять  обработку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>персональных  данных,  понимаются  средства  вычислительной  техники,  информационно-вычислительные  комплексы  и  сети,  средства  и  системы  передачи,  приема  и  обработки персональных  данных  (средства  и  системы  звукозаписи,  звукоусиления, звуковоспроизведения, переговорные и телевизионные устройства, средства изготовления, тиражирования  документов  и  другие  технические  средства  обработки  речевой, графической,  виде</w:t>
      </w:r>
      <w:proofErr w:type="gramStart"/>
      <w:r w:rsidRPr="000A49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49F6">
        <w:rPr>
          <w:rFonts w:ascii="Times New Roman" w:hAnsi="Times New Roman" w:cs="Times New Roman"/>
          <w:sz w:val="24"/>
          <w:szCs w:val="24"/>
        </w:rPr>
        <w:t xml:space="preserve">  и  буквенно-цифровой  информации),  программные  средства (операционные  системы,  системы  управления  базами  данных  и  т.п.),  средства  защиты информации, применяемые в информационных системах.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2.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Безопасность  персональных  данных  достигается  путем  исключения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несанкционированного,  в  том  числе  случайного,  доступа  к  персональным  данным,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9F6">
        <w:rPr>
          <w:rFonts w:ascii="Times New Roman" w:hAnsi="Times New Roman" w:cs="Times New Roman"/>
          <w:sz w:val="24"/>
          <w:szCs w:val="24"/>
        </w:rPr>
        <w:t xml:space="preserve">Безопасность  персональных  данных  при  их  обработке  в  информационных </w:t>
      </w:r>
      <w:r w:rsidR="00081E70">
        <w:rPr>
          <w:rFonts w:ascii="Times New Roman" w:hAnsi="Times New Roman" w:cs="Times New Roman"/>
          <w:sz w:val="24"/>
          <w:szCs w:val="24"/>
        </w:rPr>
        <w:t xml:space="preserve"> системах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обеспечивается  с помощью  системы  защиты персональных  данных,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включающей  организационные  меры  и  средства  защиты  информации  (в  том  числе средства  предотвращения  несанкционированного  доступа,  утечки  информации  по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техническим  каналам,  программно-технических  воздействий  на  технические  средства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обработки  персональных  данных),  а  также  используемые  в  информационной  системе </w:t>
      </w:r>
      <w:proofErr w:type="gramEnd"/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информационные технологии. 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Технические  и  программные  средства  защиты  должны  удовлетворять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устанавливаемым  в  соответствии  с  законодательством  Российской  Федерации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требованиям, обеспечивающим защиту информации.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F6">
        <w:rPr>
          <w:rFonts w:ascii="Times New Roman" w:hAnsi="Times New Roman" w:cs="Times New Roman"/>
          <w:sz w:val="24"/>
          <w:szCs w:val="24"/>
        </w:rPr>
        <w:t xml:space="preserve">Для  обеспечения  безопасности  персональных  данных  при  их  обработке  в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формационных  системах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осуществляется  защита  речевой  информации  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информации,  обрабатываемой  техническими  средствами,  а  также  информации,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представленной  в  виде  информативных  электрических  сигналов,  физических  полей,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носителей на бумажной, магнитной, магнитооптической и иной основе. </w:t>
      </w:r>
      <w:proofErr w:type="gramEnd"/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3.</w:t>
      </w:r>
      <w:r w:rsidRPr="000A49F6">
        <w:rPr>
          <w:rFonts w:ascii="Times New Roman" w:hAnsi="Times New Roman" w:cs="Times New Roman"/>
          <w:sz w:val="24"/>
          <w:szCs w:val="24"/>
        </w:rPr>
        <w:t xml:space="preserve"> Методы и способы защиты информации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>установлены  в  соответствии  с  требованиями Федеральной  службой  по  техничес</w:t>
      </w:r>
      <w:r w:rsidR="00081E70">
        <w:rPr>
          <w:rFonts w:ascii="Times New Roman" w:hAnsi="Times New Roman" w:cs="Times New Roman"/>
          <w:sz w:val="24"/>
          <w:szCs w:val="24"/>
        </w:rPr>
        <w:t xml:space="preserve">кому 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 экспортному контролю и Федеральной службой безопасности Российской Федерации.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Достаточность принятых мер по обеспечению безопасности персональных данных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>при  их  обработке  в  ин</w:t>
      </w:r>
      <w:r>
        <w:rPr>
          <w:rFonts w:ascii="Times New Roman" w:hAnsi="Times New Roman" w:cs="Times New Roman"/>
          <w:sz w:val="24"/>
          <w:szCs w:val="24"/>
        </w:rPr>
        <w:t>формационных  системах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оценивается  при  проведении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государственного контроля и надзора.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4.</w:t>
      </w:r>
      <w:r w:rsidRPr="000A49F6">
        <w:rPr>
          <w:rFonts w:ascii="Times New Roman" w:hAnsi="Times New Roman" w:cs="Times New Roman"/>
          <w:sz w:val="24"/>
          <w:szCs w:val="24"/>
        </w:rPr>
        <w:t xml:space="preserve"> Работы по обеспечению безопасности персональных данных при их обработке в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информационных  системах  являются  неотъемлемой  частью  работ  по  созданию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 систем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5.</w:t>
      </w:r>
      <w:r w:rsidRPr="000A49F6">
        <w:rPr>
          <w:rFonts w:ascii="Times New Roman" w:hAnsi="Times New Roman" w:cs="Times New Roman"/>
          <w:sz w:val="24"/>
          <w:szCs w:val="24"/>
        </w:rPr>
        <w:t xml:space="preserve">  Средства  защиты  информации,  применяемые  в  информационных  системах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должны в установленном порядке проходить процедуру оценки соответствия.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6.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>нформационные  системы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классифицируются  в  структурных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подразделениях,  осуществляющих  обработку  персональных  данных,  а  также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>определяющих  цели  и  содержание  обработки  персона</w:t>
      </w:r>
      <w:r w:rsidR="00081E70">
        <w:rPr>
          <w:rFonts w:ascii="Times New Roman" w:hAnsi="Times New Roman" w:cs="Times New Roman"/>
          <w:sz w:val="24"/>
          <w:szCs w:val="24"/>
        </w:rPr>
        <w:t xml:space="preserve">льных  данных,  в  зависимости  </w:t>
      </w:r>
      <w:r w:rsidRPr="000A49F6">
        <w:rPr>
          <w:rFonts w:ascii="Times New Roman" w:hAnsi="Times New Roman" w:cs="Times New Roman"/>
          <w:sz w:val="24"/>
          <w:szCs w:val="24"/>
        </w:rPr>
        <w:t xml:space="preserve">от объема  обрабатываемых  ими  персональных  </w:t>
      </w:r>
      <w:r w:rsidR="00081E70">
        <w:rPr>
          <w:rFonts w:ascii="Times New Roman" w:hAnsi="Times New Roman" w:cs="Times New Roman"/>
          <w:sz w:val="24"/>
          <w:szCs w:val="24"/>
        </w:rPr>
        <w:t xml:space="preserve">данных  и  угроз  безопасности  </w:t>
      </w:r>
      <w:r w:rsidRPr="000A49F6">
        <w:rPr>
          <w:rFonts w:ascii="Times New Roman" w:hAnsi="Times New Roman" w:cs="Times New Roman"/>
          <w:sz w:val="24"/>
          <w:szCs w:val="24"/>
        </w:rPr>
        <w:t>жизненно важн</w:t>
      </w:r>
      <w:r>
        <w:rPr>
          <w:rFonts w:ascii="Times New Roman" w:hAnsi="Times New Roman" w:cs="Times New Roman"/>
          <w:sz w:val="24"/>
          <w:szCs w:val="24"/>
        </w:rPr>
        <w:t>ым интересам работников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, общества и государства в целом.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lastRenderedPageBreak/>
        <w:t xml:space="preserve">Порядок  проведения  классификации  </w:t>
      </w:r>
      <w:r>
        <w:rPr>
          <w:rFonts w:ascii="Times New Roman" w:hAnsi="Times New Roman" w:cs="Times New Roman"/>
          <w:sz w:val="24"/>
          <w:szCs w:val="24"/>
        </w:rPr>
        <w:t>информационных  систем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должен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соответствовать  требованиям  совместного  Приказа  Федеральной  службой  по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техническому и экспортному контролю, Федеральной службой безопасности Российской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Федерации  и  Министерством  информационных  технологий  и  связи  Российской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Федерации  от  13 февраля  2008  года №55/86/20  «Об  утверждении Порядка  проведения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классификации информационных систем персональных данных».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7.</w:t>
      </w:r>
      <w:r w:rsidRPr="000A49F6">
        <w:rPr>
          <w:rFonts w:ascii="Times New Roman" w:hAnsi="Times New Roman" w:cs="Times New Roman"/>
          <w:sz w:val="24"/>
          <w:szCs w:val="24"/>
        </w:rPr>
        <w:t xml:space="preserve"> Обмен персональными данными при их обработке в информационных системах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осуществляется  по  каналам  связи,  защита  которых  обеспечивается  путем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реализации  соответствующих  организационных  мер  и  путем  применения  технических средств.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8.</w:t>
      </w:r>
      <w:r w:rsidRPr="000A49F6">
        <w:rPr>
          <w:rFonts w:ascii="Times New Roman" w:hAnsi="Times New Roman" w:cs="Times New Roman"/>
          <w:sz w:val="24"/>
          <w:szCs w:val="24"/>
        </w:rPr>
        <w:t xml:space="preserve">  Размещение  </w:t>
      </w:r>
      <w:r>
        <w:rPr>
          <w:rFonts w:ascii="Times New Roman" w:hAnsi="Times New Roman" w:cs="Times New Roman"/>
          <w:sz w:val="24"/>
          <w:szCs w:val="24"/>
        </w:rPr>
        <w:t>информационных  систем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,  специальное  оборудование  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охрана  помещений,  в  которых  ведется  работа  с  персональными  данными,  организация режима обеспечения безопасности в этих помещениях должны обеспечивать сохранность носителей  персональных  данных  и  средств  защиты  информации,  а  также  исключать возможность  неконтролируемого  проникновения  или  пребывания  в  этих  помещениях посторонних лиц.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9.</w:t>
      </w:r>
      <w:r w:rsidRPr="000A49F6">
        <w:rPr>
          <w:rFonts w:ascii="Times New Roman" w:hAnsi="Times New Roman" w:cs="Times New Roman"/>
          <w:sz w:val="24"/>
          <w:szCs w:val="24"/>
        </w:rPr>
        <w:t xml:space="preserve"> Возможные каналы утечки информации при обработке персональных данных в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формационных  системах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определяются  Федеральной  службой  по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техническому  и  экспортному  контролю  и  Федеральной  службой  безопасности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Российской Федерации в пределах их полномочий.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10.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Безопасность  персональных  данных  при  их  обработке  в  информационной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обеспечивают лица, которым на осн</w:t>
      </w:r>
      <w:r>
        <w:rPr>
          <w:rFonts w:ascii="Times New Roman" w:hAnsi="Times New Roman" w:cs="Times New Roman"/>
          <w:sz w:val="24"/>
          <w:szCs w:val="24"/>
        </w:rPr>
        <w:t>овании приказа директор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поручает  обработку  персональных  данных  (далее  –  уполномоченное  лицо).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Существенным  условием  является  обязанность  уполномоченного  лица  обеспечить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конфиденциальность  персональных  данных  и  их  безопасность  при  обработке  в </w:t>
      </w:r>
      <w:r>
        <w:rPr>
          <w:rFonts w:ascii="Times New Roman" w:hAnsi="Times New Roman" w:cs="Times New Roman"/>
          <w:sz w:val="24"/>
          <w:szCs w:val="24"/>
        </w:rPr>
        <w:t>информационной системе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11.</w:t>
      </w:r>
      <w:r w:rsidRPr="000A49F6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системе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должно быть обеспечено: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а)  проведение  мероприятий,  направленных  на  предотвращение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несанкционированного  доступа  к  персональным  данным  и  (или)  передача  их  лицам,  не имеющим права доступа к такой информации;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б)  своевременное  обнаружение  факторов  несанкционированного  доступа  к  такой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в)  недопущение  воздействия  на  технические  средства  автоматизированной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обработки  персональных  данных,  в  результате  которого  может  быть  нарушено  их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функционирование;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г)  возможность  незамедлительного  восстановления  персональных  данных,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модифицированных или уничтоженных вследствие несанкционированного доступа к ним;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д) постоянный контроль обеспечения уровня защищенности персональных данных.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12.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Мероприятия  по  обеспечению  безопасности  персональных  данных  при  их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>обработке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информационных системах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а)  определение  угроз  безопасности  персональных  данных  при  их  обработке  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формирование на их основе частной модели угроз;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б)  разработку  на  основе  частной  модели  угроз  системы  защиты  персональных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данных, обеспечивающей нейтрализацию предполагаемых угроз с использование методов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и  способов  защиты  персональных  данных,  предусмотренных  для  третьего  класса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информационных систем;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в)  проверку  готовности  средств  защиты  информации  к  использованию  с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составлением заключения о возможности их эксплуатации;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г) установку и ввод в эксплуатацию средств защиты информации в соответствии с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F6">
        <w:rPr>
          <w:rFonts w:ascii="Times New Roman" w:hAnsi="Times New Roman" w:cs="Times New Roman"/>
          <w:sz w:val="24"/>
          <w:szCs w:val="24"/>
        </w:rPr>
        <w:t>эксплуатационно</w:t>
      </w:r>
      <w:proofErr w:type="spellEnd"/>
      <w:r w:rsidRPr="000A49F6">
        <w:rPr>
          <w:rFonts w:ascii="Times New Roman" w:hAnsi="Times New Roman" w:cs="Times New Roman"/>
          <w:sz w:val="24"/>
          <w:szCs w:val="24"/>
        </w:rPr>
        <w:t xml:space="preserve">–технической документацией;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д)  обучение  лиц,  использующих  средства  защиты  информации,  применяемые  в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информационных системах, правилам работы с ними;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lastRenderedPageBreak/>
        <w:t xml:space="preserve">е)  учет  применяемых  средств  защиты  информации,  эксплуатационной  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технической документации к ним, носителей персональных данных;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ж) учет лиц, допущенных к работе с персональными данными в информационной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системе;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з)  контроль  </w:t>
      </w:r>
      <w:proofErr w:type="gramStart"/>
      <w:r w:rsidRPr="000A49F6">
        <w:rPr>
          <w:rFonts w:ascii="Times New Roman" w:hAnsi="Times New Roman" w:cs="Times New Roman"/>
          <w:sz w:val="24"/>
          <w:szCs w:val="24"/>
        </w:rPr>
        <w:t>соблюдения  условий  использования  средств  защиты</w:t>
      </w:r>
      <w:proofErr w:type="gramEnd"/>
      <w:r w:rsidRPr="000A49F6">
        <w:rPr>
          <w:rFonts w:ascii="Times New Roman" w:hAnsi="Times New Roman" w:cs="Times New Roman"/>
          <w:sz w:val="24"/>
          <w:szCs w:val="24"/>
        </w:rPr>
        <w:t xml:space="preserve">  информации,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предусмотренных эксплуатационной и технической документацией;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и)  разбирательство  и  составление  заключений  по  фактам  несоблюдения  условий хранения носителей персональных  данных,  использование  средств  защиты  информации, которые  могут  привести  к  нарушению  конфиденциальности  персональных  данных  или другим  нарушениям,  приводящим  к  снижению  уровня  защищенности  персональных данных, разработку и принятие мер по предотвращению возможных опасных последствий подобных нарушений;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>к) описание системы защиты пе</w:t>
      </w:r>
      <w:bookmarkStart w:id="0" w:name="_GoBack"/>
      <w:bookmarkEnd w:id="0"/>
      <w:r w:rsidRPr="000A49F6">
        <w:rPr>
          <w:rFonts w:ascii="Times New Roman" w:hAnsi="Times New Roman" w:cs="Times New Roman"/>
          <w:sz w:val="24"/>
          <w:szCs w:val="24"/>
        </w:rPr>
        <w:t xml:space="preserve">рсональных данных.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13.</w:t>
      </w:r>
      <w:r w:rsidRPr="000A49F6">
        <w:rPr>
          <w:rFonts w:ascii="Times New Roman" w:hAnsi="Times New Roman" w:cs="Times New Roman"/>
          <w:sz w:val="24"/>
          <w:szCs w:val="24"/>
        </w:rPr>
        <w:t xml:space="preserve"> Для разработки и осуществления мероприятий по обеспечению безопасности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персональных данных при их обработке в </w:t>
      </w:r>
      <w:r w:rsidR="00C95910">
        <w:rPr>
          <w:rFonts w:ascii="Times New Roman" w:hAnsi="Times New Roman" w:cs="Times New Roman"/>
          <w:sz w:val="24"/>
          <w:szCs w:val="24"/>
        </w:rPr>
        <w:t xml:space="preserve">информационной системе школы </w:t>
      </w:r>
      <w:r w:rsidRPr="000A49F6">
        <w:rPr>
          <w:rFonts w:ascii="Times New Roman" w:hAnsi="Times New Roman" w:cs="Times New Roman"/>
          <w:sz w:val="24"/>
          <w:szCs w:val="24"/>
        </w:rPr>
        <w:t xml:space="preserve"> приказом   </w:t>
      </w:r>
      <w:proofErr w:type="gramStart"/>
      <w:r w:rsidR="00081E70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 уполномоченным  лицом  назначается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ответственный  за  обеспечение  безопасности  персональных  данных  –  Администратор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безопасности информации.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14.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Лица,  доступ  которых  к  персональным  данным,  обрабатываемым  в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информационной  системе,  необходим  для  выполнения  служебных  (трудовых)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обязанностей,  допускаются  к  соответствующим  персональным  данным  на  основании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>списка, утвержде</w:t>
      </w:r>
      <w:r w:rsidR="00C95910">
        <w:rPr>
          <w:rFonts w:ascii="Times New Roman" w:hAnsi="Times New Roman" w:cs="Times New Roman"/>
          <w:sz w:val="24"/>
          <w:szCs w:val="24"/>
        </w:rPr>
        <w:t>нного директором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15</w:t>
      </w:r>
      <w:r w:rsidRPr="000A49F6">
        <w:rPr>
          <w:rFonts w:ascii="Times New Roman" w:hAnsi="Times New Roman" w:cs="Times New Roman"/>
          <w:sz w:val="24"/>
          <w:szCs w:val="24"/>
        </w:rPr>
        <w:t xml:space="preserve">.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При обнаружении нарушений порядка предоставления персональных данных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="00C95910">
        <w:rPr>
          <w:rFonts w:ascii="Times New Roman" w:hAnsi="Times New Roman" w:cs="Times New Roman"/>
          <w:sz w:val="24"/>
          <w:szCs w:val="24"/>
        </w:rPr>
        <w:t>директор 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,  ответственный  за  защиту  информации  персональных  данных  или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уполномоченное  лицо  (администратор  безопасности  информации)  незамедлительно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приостанавливает  предоставление  персональных  данных  пользователям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информационной системы до выявления причин нарушений и устранения этих причин. </w:t>
      </w:r>
    </w:p>
    <w:p w:rsidR="000A49F6" w:rsidRPr="000A49F6" w:rsidRDefault="00081E70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A49F6" w:rsidRPr="00C95910">
        <w:rPr>
          <w:rFonts w:ascii="Times New Roman" w:hAnsi="Times New Roman" w:cs="Times New Roman"/>
          <w:b/>
          <w:sz w:val="24"/>
          <w:szCs w:val="24"/>
        </w:rPr>
        <w:t>.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 Реализация требований по обеспечению безопасности информации в средствах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защиты информации возлагается на их разработчиков. </w:t>
      </w:r>
    </w:p>
    <w:p w:rsidR="000A49F6" w:rsidRPr="000A49F6" w:rsidRDefault="00081E70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A49F6" w:rsidRPr="00C95910">
        <w:rPr>
          <w:rFonts w:ascii="Times New Roman" w:hAnsi="Times New Roman" w:cs="Times New Roman"/>
          <w:b/>
          <w:sz w:val="24"/>
          <w:szCs w:val="24"/>
        </w:rPr>
        <w:t>.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 Результаты  оценки  соответствия и  (или)  тематических исследований  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защиты  информации,  предназначенных  для    обеспечения  безопасности  персональных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>данных  при  их  обработке  в  ин</w:t>
      </w:r>
      <w:r w:rsidR="00C95910">
        <w:rPr>
          <w:rFonts w:ascii="Times New Roman" w:hAnsi="Times New Roman" w:cs="Times New Roman"/>
          <w:sz w:val="24"/>
          <w:szCs w:val="24"/>
        </w:rPr>
        <w:t>формационных  системах школы</w:t>
      </w:r>
      <w:r w:rsidRPr="000A49F6">
        <w:rPr>
          <w:rFonts w:ascii="Times New Roman" w:hAnsi="Times New Roman" w:cs="Times New Roman"/>
          <w:sz w:val="24"/>
          <w:szCs w:val="24"/>
        </w:rPr>
        <w:t xml:space="preserve">  оцениваются  в  ходе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экспертизы,  осуществляемой  Федеральной  службой  по  техническому  и  экспортному </w:t>
      </w:r>
      <w:r w:rsidR="00081E70">
        <w:rPr>
          <w:rFonts w:ascii="Times New Roman" w:hAnsi="Times New Roman" w:cs="Times New Roman"/>
          <w:sz w:val="24"/>
          <w:szCs w:val="24"/>
        </w:rPr>
        <w:t xml:space="preserve"> </w:t>
      </w:r>
      <w:r w:rsidRPr="000A49F6">
        <w:rPr>
          <w:rFonts w:ascii="Times New Roman" w:hAnsi="Times New Roman" w:cs="Times New Roman"/>
          <w:sz w:val="24"/>
          <w:szCs w:val="24"/>
        </w:rPr>
        <w:t xml:space="preserve">контролю  и Федеральной  службой  безопасности  Российской Федерации  в  пределах  их </w:t>
      </w:r>
    </w:p>
    <w:p w:rsidR="000A49F6" w:rsidRPr="000A49F6" w:rsidRDefault="000A49F6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9F6">
        <w:rPr>
          <w:rFonts w:ascii="Times New Roman" w:hAnsi="Times New Roman" w:cs="Times New Roman"/>
          <w:sz w:val="24"/>
          <w:szCs w:val="24"/>
        </w:rPr>
        <w:t xml:space="preserve">полномочий. </w:t>
      </w:r>
    </w:p>
    <w:p w:rsidR="000A49F6" w:rsidRPr="000A49F6" w:rsidRDefault="00081E70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A49F6" w:rsidRPr="00C95910">
        <w:rPr>
          <w:rFonts w:ascii="Times New Roman" w:hAnsi="Times New Roman" w:cs="Times New Roman"/>
          <w:b/>
          <w:sz w:val="24"/>
          <w:szCs w:val="24"/>
        </w:rPr>
        <w:t>.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  К  </w:t>
      </w:r>
      <w:proofErr w:type="gramStart"/>
      <w:r w:rsidR="000A49F6" w:rsidRPr="000A49F6">
        <w:rPr>
          <w:rFonts w:ascii="Times New Roman" w:hAnsi="Times New Roman" w:cs="Times New Roman"/>
          <w:sz w:val="24"/>
          <w:szCs w:val="24"/>
        </w:rPr>
        <w:t xml:space="preserve">средствам  защиты  информации,  предназначенным  для 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безопасности  персональных  данных  при  их  обработке  в  информационных  системах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10">
        <w:rPr>
          <w:rFonts w:ascii="Times New Roman" w:hAnsi="Times New Roman" w:cs="Times New Roman"/>
          <w:sz w:val="24"/>
          <w:szCs w:val="24"/>
        </w:rPr>
        <w:t>школы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  прилагаются</w:t>
      </w:r>
      <w:proofErr w:type="gramEnd"/>
      <w:r w:rsidR="000A49F6" w:rsidRPr="000A49F6">
        <w:rPr>
          <w:rFonts w:ascii="Times New Roman" w:hAnsi="Times New Roman" w:cs="Times New Roman"/>
          <w:sz w:val="24"/>
          <w:szCs w:val="24"/>
        </w:rPr>
        <w:t xml:space="preserve">  правила  пользования  этими  средствами,  согласованные 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Федеральной  службой  по  техническому  и  экспортному  контролю  и  Федеральной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службой безопасности Российской Федерации в пределах их полномочий.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Изменение  условий  применения  средств  защиты  информации, 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указанными  правилами,  согласовывается  с  этими  федеральными  органами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исполнительной власти в пределах их полномочий. </w:t>
      </w:r>
    </w:p>
    <w:p w:rsidR="000A49F6" w:rsidRPr="000A49F6" w:rsidRDefault="00081E70" w:rsidP="00081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A49F6" w:rsidRPr="000A49F6">
        <w:rPr>
          <w:rFonts w:ascii="Times New Roman" w:hAnsi="Times New Roman" w:cs="Times New Roman"/>
          <w:sz w:val="24"/>
          <w:szCs w:val="24"/>
        </w:rPr>
        <w:t xml:space="preserve">Средства  защиты  информации,  предназначенные  для 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безопасности  персональных  данных  при  их  обработке  в  информационных  системах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10">
        <w:rPr>
          <w:rFonts w:ascii="Times New Roman" w:hAnsi="Times New Roman" w:cs="Times New Roman"/>
          <w:sz w:val="24"/>
          <w:szCs w:val="24"/>
        </w:rPr>
        <w:t>школы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  подлежат</w:t>
      </w:r>
      <w:proofErr w:type="gramEnd"/>
      <w:r w:rsidR="000A49F6" w:rsidRPr="000A49F6">
        <w:rPr>
          <w:rFonts w:ascii="Times New Roman" w:hAnsi="Times New Roman" w:cs="Times New Roman"/>
          <w:sz w:val="24"/>
          <w:szCs w:val="24"/>
        </w:rPr>
        <w:t xml:space="preserve">  учету  с  использованием  индексов  или  условных  наименований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регистрационных  номеров,  которые  определяются  Федеральной  службой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 xml:space="preserve">техническому  и  экспортному  контролю  и  Федеральной  службой 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F6" w:rsidRPr="000A49F6">
        <w:rPr>
          <w:rFonts w:ascii="Times New Roman" w:hAnsi="Times New Roman" w:cs="Times New Roman"/>
          <w:sz w:val="24"/>
          <w:szCs w:val="24"/>
        </w:rPr>
        <w:t>Российской Федерации в пределах их полномочий.</w:t>
      </w:r>
    </w:p>
    <w:sectPr w:rsidR="000A49F6" w:rsidRPr="000A49F6" w:rsidSect="00AF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A49F6"/>
    <w:rsid w:val="000548B5"/>
    <w:rsid w:val="00081E70"/>
    <w:rsid w:val="000A49F6"/>
    <w:rsid w:val="000D3B26"/>
    <w:rsid w:val="001F433C"/>
    <w:rsid w:val="00360A19"/>
    <w:rsid w:val="003F4E26"/>
    <w:rsid w:val="004A4B26"/>
    <w:rsid w:val="005057F3"/>
    <w:rsid w:val="006016A9"/>
    <w:rsid w:val="008B7D69"/>
    <w:rsid w:val="009340B3"/>
    <w:rsid w:val="00A67C19"/>
    <w:rsid w:val="00AB4A58"/>
    <w:rsid w:val="00AF77E0"/>
    <w:rsid w:val="00C95910"/>
    <w:rsid w:val="00CC58A5"/>
    <w:rsid w:val="00CD065F"/>
    <w:rsid w:val="00D83FEE"/>
    <w:rsid w:val="00F2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Кабинет №19</cp:lastModifiedBy>
  <cp:revision>5</cp:revision>
  <cp:lastPrinted>2017-01-19T11:16:00Z</cp:lastPrinted>
  <dcterms:created xsi:type="dcterms:W3CDTF">2016-08-16T14:12:00Z</dcterms:created>
  <dcterms:modified xsi:type="dcterms:W3CDTF">2017-01-19T11:17:00Z</dcterms:modified>
</cp:coreProperties>
</file>